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810" w:type="dxa"/>
        <w:tblLook w:val="0000" w:firstRow="0" w:lastRow="0" w:firstColumn="0" w:lastColumn="0" w:noHBand="0" w:noVBand="0"/>
      </w:tblPr>
      <w:tblGrid>
        <w:gridCol w:w="5670"/>
        <w:gridCol w:w="5670"/>
      </w:tblGrid>
      <w:tr w:rsidR="004025E5" w:rsidRPr="00E84162" w14:paraId="1C54B6A5" w14:textId="77777777" w:rsidTr="00E84162">
        <w:tc>
          <w:tcPr>
            <w:tcW w:w="5670" w:type="dxa"/>
            <w:tcBorders>
              <w:top w:val="nil"/>
              <w:left w:val="nil"/>
              <w:bottom w:val="nil"/>
              <w:right w:val="nil"/>
            </w:tcBorders>
          </w:tcPr>
          <w:p w14:paraId="1A31AD34" w14:textId="5980C48E" w:rsidR="004025E5" w:rsidRPr="00E84162" w:rsidRDefault="00E84162" w:rsidP="004025E5">
            <w:pPr>
              <w:pStyle w:val="Heading2"/>
              <w:spacing w:before="100" w:beforeAutospacing="1" w:after="100" w:afterAutospacing="1" w:line="240" w:lineRule="auto"/>
              <w:jc w:val="center"/>
              <w:rPr>
                <w:rFonts w:ascii="Times New Roman" w:hAnsi="Times New Roman" w:cs="Times New Roman"/>
                <w:i w:val="0"/>
                <w:iCs w:val="0"/>
                <w:sz w:val="24"/>
                <w:szCs w:val="24"/>
              </w:rPr>
            </w:pPr>
            <w:r w:rsidRPr="00E84162">
              <w:rPr>
                <w:rFonts w:ascii="Times New Roman" w:hAnsi="Times New Roman" w:cs="Times New Roman"/>
                <w:i w:val="0"/>
                <w:iCs w:val="0"/>
                <w:sz w:val="24"/>
                <w:szCs w:val="24"/>
              </w:rPr>
              <w:t xml:space="preserve">TRƯỜNG </w:t>
            </w:r>
            <w:r w:rsidR="004025E5" w:rsidRPr="00E84162">
              <w:rPr>
                <w:rFonts w:ascii="Times New Roman" w:hAnsi="Times New Roman" w:cs="Times New Roman"/>
                <w:i w:val="0"/>
                <w:iCs w:val="0"/>
                <w:sz w:val="24"/>
                <w:szCs w:val="24"/>
              </w:rPr>
              <w:t>ĐẠI HỌC CÔNG NGHỆ THÔNG TIN</w:t>
            </w:r>
          </w:p>
          <w:p w14:paraId="7ECE64DA" w14:textId="77777777" w:rsidR="004025E5" w:rsidRPr="00E84162" w:rsidRDefault="004025E5" w:rsidP="004025E5">
            <w:pPr>
              <w:pStyle w:val="BodyText"/>
              <w:spacing w:before="100" w:beforeAutospacing="1" w:after="100" w:afterAutospacing="1"/>
              <w:rPr>
                <w:szCs w:val="24"/>
              </w:rPr>
            </w:pPr>
            <w:r w:rsidRPr="00E84162">
              <w:rPr>
                <w:szCs w:val="24"/>
              </w:rPr>
              <w:t>KHOA MẠNG MÁY TÍNH VÀ TRUYỀN THÔNG</w:t>
            </w:r>
          </w:p>
          <w:p w14:paraId="4EFFEB8B" w14:textId="492A324C" w:rsidR="004025E5" w:rsidRPr="00E84162" w:rsidRDefault="004025E5" w:rsidP="004025E5">
            <w:pPr>
              <w:pStyle w:val="Heading1"/>
              <w:spacing w:before="100" w:beforeAutospacing="1" w:after="100" w:afterAutospacing="1" w:line="360" w:lineRule="auto"/>
              <w:jc w:val="center"/>
              <w:rPr>
                <w:rFonts w:ascii="Times New Roman" w:hAnsi="Times New Roman" w:cs="Times New Roman"/>
                <w:b/>
                <w:bCs/>
                <w:sz w:val="24"/>
                <w:szCs w:val="24"/>
              </w:rPr>
            </w:pPr>
          </w:p>
        </w:tc>
        <w:tc>
          <w:tcPr>
            <w:tcW w:w="5670" w:type="dxa"/>
            <w:tcBorders>
              <w:top w:val="nil"/>
              <w:left w:val="nil"/>
              <w:bottom w:val="nil"/>
              <w:right w:val="nil"/>
            </w:tcBorders>
          </w:tcPr>
          <w:p w14:paraId="4AFC0026" w14:textId="77777777" w:rsidR="004025E5" w:rsidRPr="00E84162" w:rsidRDefault="004025E5" w:rsidP="00AA4A70">
            <w:pPr>
              <w:spacing w:line="360" w:lineRule="auto"/>
              <w:jc w:val="center"/>
              <w:rPr>
                <w:rFonts w:ascii="Times New Roman" w:hAnsi="Times New Roman" w:cs="Times New Roman"/>
                <w:b/>
                <w:bCs/>
                <w:sz w:val="24"/>
                <w:szCs w:val="24"/>
              </w:rPr>
            </w:pPr>
            <w:r w:rsidRPr="00E84162">
              <w:rPr>
                <w:rFonts w:ascii="Times New Roman" w:hAnsi="Times New Roman" w:cs="Times New Roman"/>
                <w:b/>
                <w:bCs/>
                <w:sz w:val="24"/>
                <w:szCs w:val="24"/>
              </w:rPr>
              <w:t>CỘNG HÒA XÃ HỘI CHỦ NGHĨA VIỆT NAM</w:t>
            </w:r>
          </w:p>
          <w:p w14:paraId="409E84AD" w14:textId="72D85C48" w:rsidR="004025E5" w:rsidRPr="00E84162" w:rsidRDefault="002C6013" w:rsidP="00AA4A70">
            <w:pPr>
              <w:spacing w:line="360" w:lineRule="auto"/>
              <w:jc w:val="center"/>
              <w:rPr>
                <w:rFonts w:ascii="Times New Roman" w:hAnsi="Times New Roman" w:cs="Times New Roman"/>
                <w:b/>
                <w:bCs/>
                <w:sz w:val="24"/>
                <w:szCs w:val="24"/>
              </w:rPr>
            </w:pPr>
            <w:r w:rsidRPr="00E84162">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8EF8A97" wp14:editId="7D5C0CBB">
                      <wp:simplePos x="0" y="0"/>
                      <wp:positionH relativeFrom="column">
                        <wp:posOffset>-1088390</wp:posOffset>
                      </wp:positionH>
                      <wp:positionV relativeFrom="paragraph">
                        <wp:posOffset>514985</wp:posOffset>
                      </wp:positionV>
                      <wp:extent cx="2102485" cy="0"/>
                      <wp:effectExtent l="10795" t="9525" r="1079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24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63B60" id="_x0000_t32" coordsize="21600,21600" o:spt="32" o:oned="t" path="m,l21600,21600e" filled="f">
                      <v:path arrowok="t" fillok="f" o:connecttype="none"/>
                      <o:lock v:ext="edit" shapetype="t"/>
                    </v:shapetype>
                    <v:shape id="AutoShape 3" o:spid="_x0000_s1026" type="#_x0000_t32" style="position:absolute;margin-left:-85.7pt;margin-top:40.55pt;width:16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CHuAEAAFcDAAAOAAAAZHJzL2Uyb0RvYy54bWysU8Fu2zAMvQ/YPwi6L7aDde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" strokeweight="1.5pt"/>
                  </w:pict>
                </mc:Fallback>
              </mc:AlternateContent>
            </w:r>
            <w:r w:rsidR="004025E5" w:rsidRPr="00E84162">
              <w:rPr>
                <w:rFonts w:ascii="Times New Roman" w:hAnsi="Times New Roman" w:cs="Times New Roman"/>
                <w:b/>
                <w:bCs/>
                <w:sz w:val="24"/>
                <w:szCs w:val="24"/>
              </w:rPr>
              <w:t>Độc Lập – Tự do – Hạnh phúc</w:t>
            </w:r>
          </w:p>
        </w:tc>
      </w:tr>
    </w:tbl>
    <w:p w14:paraId="42E9B0D5" w14:textId="77777777" w:rsidR="004025E5" w:rsidRDefault="004025E5" w:rsidP="005924E9">
      <w:pPr>
        <w:pStyle w:val="ListParagraph"/>
        <w:jc w:val="center"/>
        <w:rPr>
          <w:rFonts w:ascii="Times New Roman" w:hAnsi="Times New Roman" w:cs="Times New Roman"/>
          <w:b/>
          <w:bCs/>
          <w:sz w:val="26"/>
          <w:szCs w:val="26"/>
        </w:rPr>
      </w:pPr>
    </w:p>
    <w:p w14:paraId="4FAFE2F3" w14:textId="6184E8F4" w:rsidR="005924E9" w:rsidRPr="005924E9" w:rsidRDefault="003936D1" w:rsidP="005924E9">
      <w:pPr>
        <w:pStyle w:val="ListParagraph"/>
        <w:jc w:val="center"/>
        <w:rPr>
          <w:rFonts w:ascii="Times New Roman" w:hAnsi="Times New Roman" w:cs="Times New Roman"/>
          <w:b/>
          <w:bCs/>
          <w:sz w:val="26"/>
          <w:szCs w:val="26"/>
        </w:rPr>
      </w:pPr>
      <w:r w:rsidRPr="005924E9">
        <w:rPr>
          <w:rFonts w:ascii="Times New Roman" w:hAnsi="Times New Roman" w:cs="Times New Roman"/>
          <w:b/>
          <w:bCs/>
          <w:sz w:val="26"/>
          <w:szCs w:val="26"/>
        </w:rPr>
        <w:t>KẾ HOẠCH</w:t>
      </w:r>
      <w:r w:rsidR="0054475A">
        <w:rPr>
          <w:rFonts w:ascii="Times New Roman" w:hAnsi="Times New Roman" w:cs="Times New Roman"/>
          <w:b/>
          <w:bCs/>
          <w:sz w:val="26"/>
          <w:szCs w:val="26"/>
        </w:rPr>
        <w:t xml:space="preserve"> TRIỂN KHAI</w:t>
      </w:r>
    </w:p>
    <w:p w14:paraId="5915FC56" w14:textId="55882002" w:rsidR="00EF0416" w:rsidRPr="004025E5" w:rsidRDefault="003936D1" w:rsidP="005924E9">
      <w:pPr>
        <w:jc w:val="center"/>
        <w:rPr>
          <w:rFonts w:ascii="Times New Roman" w:hAnsi="Times New Roman" w:cs="Times New Roman"/>
          <w:sz w:val="26"/>
          <w:szCs w:val="26"/>
        </w:rPr>
      </w:pPr>
      <w:r w:rsidRPr="004025E5">
        <w:rPr>
          <w:rFonts w:ascii="Times New Roman" w:hAnsi="Times New Roman" w:cs="Times New Roman"/>
          <w:sz w:val="26"/>
          <w:szCs w:val="26"/>
        </w:rPr>
        <w:t>MÔN HỌC</w:t>
      </w:r>
      <w:r w:rsidR="005924E9" w:rsidRPr="004025E5">
        <w:rPr>
          <w:rFonts w:ascii="Times New Roman" w:hAnsi="Times New Roman" w:cs="Times New Roman"/>
          <w:sz w:val="26"/>
          <w:szCs w:val="26"/>
        </w:rPr>
        <w:t>:</w:t>
      </w:r>
      <w:r w:rsidRPr="004025E5">
        <w:rPr>
          <w:rFonts w:ascii="Times New Roman" w:hAnsi="Times New Roman" w:cs="Times New Roman"/>
          <w:sz w:val="26"/>
          <w:szCs w:val="26"/>
        </w:rPr>
        <w:t xml:space="preserve"> ĐỒ ÁN CHUYÊN NGÀNH</w:t>
      </w:r>
    </w:p>
    <w:p w14:paraId="6AE861BE" w14:textId="5CF67F38" w:rsidR="005924E9" w:rsidRPr="004025E5" w:rsidRDefault="005924E9" w:rsidP="005924E9">
      <w:pPr>
        <w:jc w:val="center"/>
        <w:rPr>
          <w:rFonts w:ascii="Times New Roman" w:hAnsi="Times New Roman" w:cs="Times New Roman"/>
          <w:sz w:val="26"/>
          <w:szCs w:val="26"/>
        </w:rPr>
      </w:pPr>
      <w:r w:rsidRPr="004025E5">
        <w:rPr>
          <w:rFonts w:ascii="Times New Roman" w:hAnsi="Times New Roman" w:cs="Times New Roman"/>
          <w:sz w:val="26"/>
          <w:szCs w:val="26"/>
        </w:rPr>
        <w:t>CTĐT THẠC SĨ NGÀNH AN TOÀN THÔNG TIN</w:t>
      </w:r>
    </w:p>
    <w:p w14:paraId="0300937E" w14:textId="77777777" w:rsidR="005924E9" w:rsidRPr="00BE04A0" w:rsidRDefault="005924E9" w:rsidP="005924E9">
      <w:pPr>
        <w:pStyle w:val="Heading2"/>
        <w:numPr>
          <w:ilvl w:val="0"/>
          <w:numId w:val="2"/>
        </w:numPr>
        <w:tabs>
          <w:tab w:val="clear" w:pos="540"/>
          <w:tab w:val="num" w:pos="360"/>
        </w:tabs>
        <w:ind w:left="0" w:firstLine="0"/>
        <w:rPr>
          <w:rFonts w:ascii="Times New Roman" w:hAnsi="Times New Roman" w:cs="Times New Roman"/>
          <w:i w:val="0"/>
          <w:sz w:val="26"/>
          <w:szCs w:val="26"/>
        </w:rPr>
      </w:pPr>
      <w:r>
        <w:rPr>
          <w:rFonts w:ascii="Times New Roman" w:hAnsi="Times New Roman" w:cs="Times New Roman"/>
          <w:i w:val="0"/>
          <w:sz w:val="26"/>
          <w:szCs w:val="26"/>
        </w:rPr>
        <w:t>Thông tin tổng quát</w:t>
      </w:r>
    </w:p>
    <w:p w14:paraId="1FC13FE8" w14:textId="113398EB" w:rsidR="005924E9" w:rsidRPr="005924E9" w:rsidRDefault="005924E9" w:rsidP="0095530A">
      <w:pPr>
        <w:pStyle w:val="ListParagraph"/>
        <w:numPr>
          <w:ilvl w:val="0"/>
          <w:numId w:val="4"/>
        </w:numPr>
        <w:jc w:val="both"/>
        <w:rPr>
          <w:rFonts w:ascii="Times New Roman" w:hAnsi="Times New Roman" w:cs="Times New Roman"/>
          <w:sz w:val="26"/>
          <w:szCs w:val="26"/>
        </w:rPr>
      </w:pPr>
      <w:r w:rsidRPr="005924E9">
        <w:rPr>
          <w:rFonts w:ascii="Times New Roman" w:hAnsi="Times New Roman" w:cs="Times New Roman"/>
          <w:sz w:val="26"/>
          <w:szCs w:val="26"/>
        </w:rPr>
        <w:t>Tên môn học: Đồ án chuyên ngành</w:t>
      </w:r>
    </w:p>
    <w:p w14:paraId="26EFE0DE" w14:textId="4817812E" w:rsidR="005924E9" w:rsidRPr="005924E9" w:rsidRDefault="005924E9" w:rsidP="0095530A">
      <w:pPr>
        <w:pStyle w:val="ListParagraph"/>
        <w:numPr>
          <w:ilvl w:val="0"/>
          <w:numId w:val="4"/>
        </w:numPr>
        <w:jc w:val="both"/>
        <w:rPr>
          <w:rFonts w:ascii="Times New Roman" w:hAnsi="Times New Roman" w:cs="Times New Roman"/>
          <w:sz w:val="26"/>
          <w:szCs w:val="26"/>
        </w:rPr>
      </w:pPr>
      <w:r w:rsidRPr="005924E9">
        <w:rPr>
          <w:rFonts w:ascii="Times New Roman" w:hAnsi="Times New Roman" w:cs="Times New Roman"/>
          <w:sz w:val="26"/>
          <w:szCs w:val="26"/>
        </w:rPr>
        <w:t>Mã môn học:</w:t>
      </w:r>
      <w:r w:rsidRPr="005924E9">
        <w:rPr>
          <w:rFonts w:ascii="Times New Roman" w:hAnsi="Times New Roman" w:cs="Times New Roman"/>
          <w:sz w:val="26"/>
          <w:szCs w:val="26"/>
        </w:rPr>
        <w:tab/>
        <w:t>NT2304</w:t>
      </w:r>
    </w:p>
    <w:p w14:paraId="073DC4D5" w14:textId="77777777" w:rsidR="005924E9" w:rsidRPr="005924E9" w:rsidRDefault="005924E9" w:rsidP="0095530A">
      <w:pPr>
        <w:pStyle w:val="ListParagraph"/>
        <w:numPr>
          <w:ilvl w:val="0"/>
          <w:numId w:val="4"/>
        </w:numPr>
        <w:jc w:val="both"/>
        <w:rPr>
          <w:rFonts w:ascii="Times New Roman" w:hAnsi="Times New Roman" w:cs="Times New Roman"/>
          <w:sz w:val="26"/>
          <w:szCs w:val="26"/>
        </w:rPr>
      </w:pPr>
      <w:r w:rsidRPr="005924E9">
        <w:rPr>
          <w:rFonts w:ascii="Times New Roman" w:hAnsi="Times New Roman" w:cs="Times New Roman"/>
          <w:sz w:val="26"/>
          <w:szCs w:val="26"/>
        </w:rPr>
        <w:t>Khoa, Bộ môn phụ trách:</w:t>
      </w:r>
      <w:r w:rsidRPr="005924E9">
        <w:rPr>
          <w:rFonts w:ascii="Times New Roman" w:hAnsi="Times New Roman" w:cs="Times New Roman"/>
          <w:sz w:val="26"/>
          <w:szCs w:val="26"/>
        </w:rPr>
        <w:tab/>
        <w:t>Khoa Mạng máy tính và Truyền thông</w:t>
      </w:r>
    </w:p>
    <w:p w14:paraId="58CDEB90" w14:textId="037E270C" w:rsidR="003936D1" w:rsidRDefault="003936D1" w:rsidP="0095530A">
      <w:pPr>
        <w:pStyle w:val="ListParagraph"/>
        <w:numPr>
          <w:ilvl w:val="0"/>
          <w:numId w:val="4"/>
        </w:numPr>
        <w:jc w:val="both"/>
        <w:rPr>
          <w:rFonts w:ascii="Times New Roman" w:hAnsi="Times New Roman" w:cs="Times New Roman"/>
          <w:sz w:val="26"/>
          <w:szCs w:val="26"/>
        </w:rPr>
      </w:pPr>
      <w:r w:rsidRPr="005924E9">
        <w:rPr>
          <w:rFonts w:ascii="Times New Roman" w:hAnsi="Times New Roman" w:cs="Times New Roman"/>
          <w:sz w:val="26"/>
          <w:szCs w:val="26"/>
        </w:rPr>
        <w:t>Số tín chỉ: 04</w:t>
      </w:r>
    </w:p>
    <w:p w14:paraId="2311E595" w14:textId="41EAB56C" w:rsidR="005924E9" w:rsidRDefault="005924E9" w:rsidP="0095530A">
      <w:pPr>
        <w:pStyle w:val="ListParagraph"/>
        <w:numPr>
          <w:ilvl w:val="0"/>
          <w:numId w:val="4"/>
        </w:numPr>
        <w:jc w:val="both"/>
        <w:rPr>
          <w:rFonts w:ascii="Times New Roman" w:hAnsi="Times New Roman" w:cs="Times New Roman"/>
          <w:sz w:val="26"/>
          <w:szCs w:val="26"/>
        </w:rPr>
      </w:pPr>
      <w:r>
        <w:rPr>
          <w:rFonts w:ascii="Times New Roman" w:hAnsi="Times New Roman" w:cs="Times New Roman"/>
          <w:sz w:val="26"/>
          <w:szCs w:val="26"/>
        </w:rPr>
        <w:t>Hình thức giảng dạy: Đồ án</w:t>
      </w:r>
    </w:p>
    <w:p w14:paraId="355F2CF1" w14:textId="4C7D4771" w:rsidR="0095530A" w:rsidRPr="005924E9" w:rsidRDefault="0095530A" w:rsidP="0095530A">
      <w:pPr>
        <w:pStyle w:val="ListParagraph"/>
        <w:numPr>
          <w:ilvl w:val="0"/>
          <w:numId w:val="4"/>
        </w:numPr>
        <w:jc w:val="both"/>
        <w:rPr>
          <w:rFonts w:ascii="Times New Roman" w:hAnsi="Times New Roman" w:cs="Times New Roman"/>
          <w:sz w:val="26"/>
          <w:szCs w:val="26"/>
        </w:rPr>
      </w:pPr>
      <w:r>
        <w:rPr>
          <w:rFonts w:ascii="Times New Roman" w:hAnsi="Times New Roman" w:cs="Times New Roman"/>
          <w:sz w:val="26"/>
          <w:szCs w:val="26"/>
        </w:rPr>
        <w:t>Mục tiêu môn học: Sau khi học môn Chuyên đề nghiên cứu, học viên đã viết được một Đề cương Luận văn Thạc sĩ, môn học Đồ án chuyên ngành giúp cho học viên làm việc sớm với giảng viên để có thể thực hiện những bước đầu tiên trong việc nghiên cứu Luận văn Thạc sĩ, từ đó nâng cao chất lượng kết quả Luận văn Thạc sĩ.</w:t>
      </w:r>
    </w:p>
    <w:p w14:paraId="764A06B8" w14:textId="060E66EE" w:rsidR="005924E9" w:rsidRDefault="005924E9" w:rsidP="0095530A">
      <w:pPr>
        <w:pStyle w:val="Heading2"/>
        <w:numPr>
          <w:ilvl w:val="0"/>
          <w:numId w:val="2"/>
        </w:numPr>
        <w:tabs>
          <w:tab w:val="clear" w:pos="540"/>
          <w:tab w:val="num" w:pos="360"/>
        </w:tabs>
        <w:ind w:left="0" w:firstLine="0"/>
        <w:jc w:val="both"/>
        <w:rPr>
          <w:rFonts w:ascii="Times New Roman" w:hAnsi="Times New Roman" w:cs="Times New Roman"/>
          <w:sz w:val="26"/>
          <w:szCs w:val="26"/>
        </w:rPr>
      </w:pPr>
      <w:r>
        <w:rPr>
          <w:rFonts w:ascii="Times New Roman" w:hAnsi="Times New Roman" w:cs="Times New Roman"/>
          <w:i w:val="0"/>
          <w:iCs w:val="0"/>
          <w:sz w:val="26"/>
          <w:szCs w:val="26"/>
        </w:rPr>
        <w:t>Quy trình triển khai</w:t>
      </w:r>
    </w:p>
    <w:p w14:paraId="235B2852" w14:textId="67355F6A" w:rsidR="005924E9" w:rsidRDefault="005924E9" w:rsidP="0095530A">
      <w:pPr>
        <w:jc w:val="both"/>
        <w:rPr>
          <w:rFonts w:ascii="Times New Roman" w:hAnsi="Times New Roman" w:cs="Times New Roman"/>
          <w:sz w:val="26"/>
          <w:szCs w:val="26"/>
        </w:rPr>
      </w:pPr>
      <w:r>
        <w:rPr>
          <w:rFonts w:ascii="Times New Roman" w:hAnsi="Times New Roman" w:cs="Times New Roman"/>
          <w:sz w:val="26"/>
          <w:szCs w:val="26"/>
        </w:rPr>
        <w:t>Bước 1: Học viên đăng ký môn học.</w:t>
      </w:r>
    </w:p>
    <w:p w14:paraId="0CDE4415" w14:textId="52D2EB79" w:rsidR="005924E9" w:rsidRDefault="005924E9" w:rsidP="0095530A">
      <w:pPr>
        <w:jc w:val="both"/>
        <w:rPr>
          <w:rFonts w:ascii="Times New Roman" w:hAnsi="Times New Roman" w:cs="Times New Roman"/>
          <w:sz w:val="26"/>
          <w:szCs w:val="26"/>
        </w:rPr>
      </w:pPr>
      <w:r>
        <w:rPr>
          <w:rFonts w:ascii="Times New Roman" w:hAnsi="Times New Roman" w:cs="Times New Roman"/>
          <w:sz w:val="26"/>
          <w:szCs w:val="26"/>
        </w:rPr>
        <w:t>Bước 2: Phòng SĐH&amp;KHCN gửi danh sách đăng ký môn học về Khoa.</w:t>
      </w:r>
    </w:p>
    <w:p w14:paraId="26740B7E" w14:textId="7CD3997E" w:rsidR="005924E9" w:rsidRDefault="005924E9" w:rsidP="0095530A">
      <w:pPr>
        <w:jc w:val="both"/>
        <w:rPr>
          <w:rFonts w:ascii="Times New Roman" w:hAnsi="Times New Roman" w:cs="Times New Roman"/>
          <w:sz w:val="26"/>
          <w:szCs w:val="26"/>
        </w:rPr>
      </w:pPr>
      <w:r>
        <w:rPr>
          <w:rFonts w:ascii="Times New Roman" w:hAnsi="Times New Roman" w:cs="Times New Roman"/>
          <w:sz w:val="26"/>
          <w:szCs w:val="26"/>
        </w:rPr>
        <w:t>Bước 3: Khoa thông báo học viên liên hệ giảng viên hướng dẫn</w:t>
      </w:r>
      <w:r w:rsidR="00362559">
        <w:rPr>
          <w:rFonts w:ascii="Times New Roman" w:hAnsi="Times New Roman" w:cs="Times New Roman"/>
          <w:sz w:val="26"/>
          <w:szCs w:val="26"/>
        </w:rPr>
        <w:t xml:space="preserve"> (GVHD)</w:t>
      </w:r>
      <w:r>
        <w:rPr>
          <w:rFonts w:ascii="Times New Roman" w:hAnsi="Times New Roman" w:cs="Times New Roman"/>
          <w:sz w:val="26"/>
          <w:szCs w:val="26"/>
        </w:rPr>
        <w:t xml:space="preserve"> (kèm theo danh sách đề xuất hoặc học viên tự liên hệ) và đăng ký thông tin </w:t>
      </w:r>
      <w:r w:rsidR="00362559">
        <w:rPr>
          <w:rFonts w:ascii="Times New Roman" w:hAnsi="Times New Roman" w:cs="Times New Roman"/>
          <w:sz w:val="26"/>
          <w:szCs w:val="26"/>
        </w:rPr>
        <w:t>GVHD</w:t>
      </w:r>
      <w:r>
        <w:rPr>
          <w:rFonts w:ascii="Times New Roman" w:hAnsi="Times New Roman" w:cs="Times New Roman"/>
          <w:sz w:val="26"/>
          <w:szCs w:val="26"/>
        </w:rPr>
        <w:t xml:space="preserve"> và đề tài lên hệ thống quản lý giáo vụ của Khoa (mmt.uitiot.vn).</w:t>
      </w:r>
    </w:p>
    <w:p w14:paraId="5787884C" w14:textId="5CC90839" w:rsidR="005924E9" w:rsidRDefault="005924E9" w:rsidP="0095530A">
      <w:pPr>
        <w:jc w:val="both"/>
        <w:rPr>
          <w:rFonts w:ascii="Times New Roman" w:hAnsi="Times New Roman" w:cs="Times New Roman"/>
          <w:sz w:val="26"/>
          <w:szCs w:val="26"/>
        </w:rPr>
      </w:pPr>
      <w:r>
        <w:rPr>
          <w:rFonts w:ascii="Times New Roman" w:hAnsi="Times New Roman" w:cs="Times New Roman"/>
          <w:sz w:val="26"/>
          <w:szCs w:val="26"/>
        </w:rPr>
        <w:t xml:space="preserve">Bước 4: Học viên đăng ký thông tin </w:t>
      </w:r>
      <w:r w:rsidR="00F0197E">
        <w:rPr>
          <w:rFonts w:ascii="Times New Roman" w:hAnsi="Times New Roman" w:cs="Times New Roman"/>
          <w:sz w:val="26"/>
          <w:szCs w:val="26"/>
        </w:rPr>
        <w:t xml:space="preserve">đề tài và </w:t>
      </w:r>
      <w:r w:rsidR="00362559">
        <w:rPr>
          <w:rFonts w:ascii="Times New Roman" w:hAnsi="Times New Roman" w:cs="Times New Roman"/>
          <w:sz w:val="26"/>
          <w:szCs w:val="26"/>
        </w:rPr>
        <w:t>GVHD</w:t>
      </w:r>
      <w:r w:rsidR="0054475A">
        <w:rPr>
          <w:rFonts w:ascii="Times New Roman" w:hAnsi="Times New Roman" w:cs="Times New Roman"/>
          <w:sz w:val="26"/>
          <w:szCs w:val="26"/>
        </w:rPr>
        <w:t xml:space="preserve"> (trong </w:t>
      </w:r>
      <w:r w:rsidR="00362559">
        <w:rPr>
          <w:rFonts w:ascii="Times New Roman" w:hAnsi="Times New Roman" w:cs="Times New Roman"/>
          <w:sz w:val="26"/>
          <w:szCs w:val="26"/>
        </w:rPr>
        <w:t>v</w:t>
      </w:r>
      <w:r w:rsidR="0054475A">
        <w:rPr>
          <w:rFonts w:ascii="Times New Roman" w:hAnsi="Times New Roman" w:cs="Times New Roman"/>
          <w:sz w:val="26"/>
          <w:szCs w:val="26"/>
        </w:rPr>
        <w:t>òng 15 ngày kể từ ngày thông báo)</w:t>
      </w:r>
      <w:r w:rsidR="00F0197E">
        <w:rPr>
          <w:rFonts w:ascii="Times New Roman" w:hAnsi="Times New Roman" w:cs="Times New Roman"/>
          <w:sz w:val="26"/>
          <w:szCs w:val="26"/>
        </w:rPr>
        <w:t>.</w:t>
      </w:r>
    </w:p>
    <w:p w14:paraId="4E799F1B" w14:textId="4CAD42F6" w:rsidR="00F0197E" w:rsidRDefault="00F0197E" w:rsidP="0095530A">
      <w:pPr>
        <w:jc w:val="both"/>
        <w:rPr>
          <w:rFonts w:ascii="Times New Roman" w:hAnsi="Times New Roman" w:cs="Times New Roman"/>
          <w:sz w:val="26"/>
          <w:szCs w:val="26"/>
        </w:rPr>
      </w:pPr>
      <w:r>
        <w:rPr>
          <w:rFonts w:ascii="Times New Roman" w:hAnsi="Times New Roman" w:cs="Times New Roman"/>
          <w:sz w:val="26"/>
          <w:szCs w:val="26"/>
        </w:rPr>
        <w:t>Bước 5: Cuối học kỳ, Khoa thông báo học viên nộp báo cáo đồ án và đề cương luận văn thạc sĩ.</w:t>
      </w:r>
    </w:p>
    <w:p w14:paraId="393F0DDB" w14:textId="455A0C5F" w:rsidR="00F0197E" w:rsidRDefault="00F0197E" w:rsidP="0095530A">
      <w:pPr>
        <w:jc w:val="both"/>
        <w:rPr>
          <w:rFonts w:ascii="Times New Roman" w:hAnsi="Times New Roman" w:cs="Times New Roman"/>
          <w:sz w:val="26"/>
          <w:szCs w:val="26"/>
        </w:rPr>
      </w:pPr>
      <w:r>
        <w:rPr>
          <w:rFonts w:ascii="Times New Roman" w:hAnsi="Times New Roman" w:cs="Times New Roman"/>
          <w:sz w:val="26"/>
          <w:szCs w:val="26"/>
        </w:rPr>
        <w:t xml:space="preserve">Bước </w:t>
      </w:r>
      <w:r w:rsidR="0054475A">
        <w:rPr>
          <w:rFonts w:ascii="Times New Roman" w:hAnsi="Times New Roman" w:cs="Times New Roman"/>
          <w:sz w:val="26"/>
          <w:szCs w:val="26"/>
        </w:rPr>
        <w:t>6</w:t>
      </w:r>
      <w:r>
        <w:rPr>
          <w:rFonts w:ascii="Times New Roman" w:hAnsi="Times New Roman" w:cs="Times New Roman"/>
          <w:sz w:val="26"/>
          <w:szCs w:val="26"/>
        </w:rPr>
        <w:t>: Khoa thành lập tiểu ban để chấm báo cáo cho học viên.</w:t>
      </w:r>
    </w:p>
    <w:p w14:paraId="40B2E705" w14:textId="455FD86F" w:rsidR="00B10E84" w:rsidRDefault="00B10E84" w:rsidP="0095530A">
      <w:pPr>
        <w:jc w:val="both"/>
        <w:rPr>
          <w:rFonts w:ascii="Times New Roman" w:hAnsi="Times New Roman" w:cs="Times New Roman"/>
          <w:sz w:val="26"/>
          <w:szCs w:val="26"/>
        </w:rPr>
      </w:pPr>
      <w:r>
        <w:rPr>
          <w:rFonts w:ascii="Times New Roman" w:hAnsi="Times New Roman" w:cs="Times New Roman"/>
          <w:sz w:val="26"/>
          <w:szCs w:val="26"/>
        </w:rPr>
        <w:t>Bước 7: Học viên trình bày kết quả đồ án trước tiểu ban đánh giá.</w:t>
      </w:r>
    </w:p>
    <w:p w14:paraId="2B87E989" w14:textId="5E593415" w:rsidR="0054475A" w:rsidRDefault="0054475A" w:rsidP="0095530A">
      <w:pPr>
        <w:jc w:val="both"/>
        <w:rPr>
          <w:rFonts w:ascii="Times New Roman" w:hAnsi="Times New Roman" w:cs="Times New Roman"/>
          <w:sz w:val="26"/>
          <w:szCs w:val="26"/>
        </w:rPr>
      </w:pPr>
      <w:r>
        <w:rPr>
          <w:rFonts w:ascii="Times New Roman" w:hAnsi="Times New Roman" w:cs="Times New Roman"/>
          <w:sz w:val="26"/>
          <w:szCs w:val="26"/>
        </w:rPr>
        <w:t xml:space="preserve">Bước </w:t>
      </w:r>
      <w:r w:rsidR="00204988">
        <w:rPr>
          <w:rFonts w:ascii="Times New Roman" w:hAnsi="Times New Roman" w:cs="Times New Roman"/>
          <w:sz w:val="26"/>
          <w:szCs w:val="26"/>
        </w:rPr>
        <w:t>8</w:t>
      </w:r>
      <w:r>
        <w:rPr>
          <w:rFonts w:ascii="Times New Roman" w:hAnsi="Times New Roman" w:cs="Times New Roman"/>
          <w:sz w:val="26"/>
          <w:szCs w:val="26"/>
        </w:rPr>
        <w:t>: Khoa</w:t>
      </w:r>
      <w:r w:rsidR="00B10E84">
        <w:rPr>
          <w:rFonts w:ascii="Times New Roman" w:hAnsi="Times New Roman" w:cs="Times New Roman"/>
          <w:sz w:val="26"/>
          <w:szCs w:val="26"/>
        </w:rPr>
        <w:t xml:space="preserve"> tổng hợp điểm và</w:t>
      </w:r>
      <w:r>
        <w:rPr>
          <w:rFonts w:ascii="Times New Roman" w:hAnsi="Times New Roman" w:cs="Times New Roman"/>
          <w:sz w:val="26"/>
          <w:szCs w:val="26"/>
        </w:rPr>
        <w:t xml:space="preserve"> gửi điểm về phòng SĐH&amp;KHCN</w:t>
      </w:r>
    </w:p>
    <w:sectPr w:rsidR="0054475A" w:rsidSect="0036255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C1C"/>
    <w:multiLevelType w:val="hybridMultilevel"/>
    <w:tmpl w:val="44D87EA6"/>
    <w:lvl w:ilvl="0" w:tplc="1B7CC880">
      <w:start w:val="1"/>
      <w:numFmt w:val="decimal"/>
      <w:lvlText w:val="%1."/>
      <w:lvlJc w:val="left"/>
      <w:pPr>
        <w:tabs>
          <w:tab w:val="num" w:pos="540"/>
        </w:tabs>
        <w:ind w:left="540" w:hanging="360"/>
      </w:pPr>
      <w:rPr>
        <w:rFonts w:hint="default"/>
        <w:b/>
        <w:i w:val="0"/>
      </w:rPr>
    </w:lvl>
    <w:lvl w:ilvl="1" w:tplc="04090019">
      <w:start w:val="1"/>
      <w:numFmt w:val="lowerLetter"/>
      <w:lvlText w:val="%2."/>
      <w:lvlJc w:val="left"/>
      <w:pPr>
        <w:tabs>
          <w:tab w:val="num" w:pos="1260"/>
        </w:tabs>
        <w:ind w:left="1260" w:hanging="360"/>
      </w:pPr>
    </w:lvl>
    <w:lvl w:ilvl="2" w:tplc="A9048BF4">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FD31173"/>
    <w:multiLevelType w:val="hybridMultilevel"/>
    <w:tmpl w:val="1430D73E"/>
    <w:lvl w:ilvl="0" w:tplc="1D20CC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A49D9"/>
    <w:multiLevelType w:val="hybridMultilevel"/>
    <w:tmpl w:val="9A74C8C2"/>
    <w:lvl w:ilvl="0" w:tplc="1D20CC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C7141"/>
    <w:multiLevelType w:val="hybridMultilevel"/>
    <w:tmpl w:val="18A02C36"/>
    <w:lvl w:ilvl="0" w:tplc="FB64CF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619519">
    <w:abstractNumId w:val="3"/>
  </w:num>
  <w:num w:numId="2" w16cid:durableId="1755324410">
    <w:abstractNumId w:val="0"/>
  </w:num>
  <w:num w:numId="3" w16cid:durableId="2001082022">
    <w:abstractNumId w:val="2"/>
  </w:num>
  <w:num w:numId="4" w16cid:durableId="1865971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D1"/>
    <w:rsid w:val="00204988"/>
    <w:rsid w:val="002866D6"/>
    <w:rsid w:val="002C6013"/>
    <w:rsid w:val="00362559"/>
    <w:rsid w:val="003936D1"/>
    <w:rsid w:val="004025E5"/>
    <w:rsid w:val="005076A5"/>
    <w:rsid w:val="0054475A"/>
    <w:rsid w:val="005924E9"/>
    <w:rsid w:val="0095530A"/>
    <w:rsid w:val="00B10E84"/>
    <w:rsid w:val="00B2161E"/>
    <w:rsid w:val="00D95D3B"/>
    <w:rsid w:val="00DD3BD0"/>
    <w:rsid w:val="00E84162"/>
    <w:rsid w:val="00EF0416"/>
    <w:rsid w:val="00F0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7089"/>
  <w15:chartTrackingRefBased/>
  <w15:docId w15:val="{681C5855-C04E-4F66-A610-AD0971F3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24E9"/>
    <w:pPr>
      <w:keepNext/>
      <w:spacing w:before="240" w:after="60" w:line="276" w:lineRule="auto"/>
      <w:outlineLvl w:val="1"/>
    </w:pPr>
    <w:rPr>
      <w:rFonts w:ascii="Arial" w:eastAsia="Times New Roman" w:hAnsi="Arial" w:cs="Arial"/>
      <w:b/>
      <w:bCs/>
      <w:i/>
      <w:i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D1"/>
    <w:pPr>
      <w:ind w:left="720"/>
      <w:contextualSpacing/>
    </w:pPr>
  </w:style>
  <w:style w:type="character" w:customStyle="1" w:styleId="Heading2Char">
    <w:name w:val="Heading 2 Char"/>
    <w:basedOn w:val="DefaultParagraphFont"/>
    <w:link w:val="Heading2"/>
    <w:rsid w:val="005924E9"/>
    <w:rPr>
      <w:rFonts w:ascii="Arial" w:eastAsia="Times New Roman" w:hAnsi="Arial" w:cs="Arial"/>
      <w:b/>
      <w:bCs/>
      <w:i/>
      <w:iCs/>
      <w:kern w:val="0"/>
      <w:sz w:val="28"/>
      <w:szCs w:val="28"/>
      <w14:ligatures w14:val="none"/>
    </w:rPr>
  </w:style>
  <w:style w:type="character" w:customStyle="1" w:styleId="Heading1Char">
    <w:name w:val="Heading 1 Char"/>
    <w:basedOn w:val="DefaultParagraphFont"/>
    <w:link w:val="Heading1"/>
    <w:uiPriority w:val="9"/>
    <w:rsid w:val="004025E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4025E5"/>
    <w:pPr>
      <w:spacing w:after="0" w:line="240" w:lineRule="auto"/>
      <w:jc w:val="center"/>
    </w:pPr>
    <w:rPr>
      <w:rFonts w:ascii="Times New Roman" w:eastAsia="Times New Roman" w:hAnsi="Times New Roman" w:cs="Times New Roman"/>
      <w:b/>
      <w:bCs/>
      <w:kern w:val="0"/>
      <w:sz w:val="24"/>
      <w:szCs w:val="20"/>
      <w14:ligatures w14:val="none"/>
    </w:rPr>
  </w:style>
  <w:style w:type="character" w:customStyle="1" w:styleId="BodyTextChar">
    <w:name w:val="Body Text Char"/>
    <w:basedOn w:val="DefaultParagraphFont"/>
    <w:link w:val="BodyText"/>
    <w:rsid w:val="004025E5"/>
    <w:rPr>
      <w:rFonts w:ascii="Times New Roman" w:eastAsia="Times New Roman" w:hAnsi="Times New Roman" w:cs="Times New Roman"/>
      <w:b/>
      <w:bCs/>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Thị Thanh Bình</dc:creator>
  <cp:keywords/>
  <dc:description/>
  <cp:lastModifiedBy>Trần Thị Dung</cp:lastModifiedBy>
  <cp:revision>4</cp:revision>
  <dcterms:created xsi:type="dcterms:W3CDTF">2023-12-11T03:36:00Z</dcterms:created>
  <dcterms:modified xsi:type="dcterms:W3CDTF">2023-12-11T03:38:00Z</dcterms:modified>
</cp:coreProperties>
</file>